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0997" w:h="14808" w:hRule="exact" w:wrap="none" w:vAnchor="page" w:hAnchor="page" w:x="523" w:y="295"/>
        <w:widowControl w:val="0"/>
        <w:shd w:val="clear" w:color="auto" w:fill="auto"/>
        <w:bidi w:val="0"/>
        <w:spacing w:before="0" w:line="240" w:lineRule="auto"/>
        <w:ind w:right="0" w:hanging="1100"/>
        <w:jc w:val="both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Условия организованного питания и охраны здоровья учащихся, в том числе инвалидов и лиц с ограниченными возможностями здоровья в МОБУ «СОШ №3»</w:t>
      </w:r>
      <w:bookmarkEnd w:id="0"/>
      <w:bookmarkEnd w:id="1"/>
    </w:p>
    <w:p>
      <w:pPr>
        <w:pStyle w:val="Style4"/>
        <w:keepNext w:val="0"/>
        <w:keepLines w:val="0"/>
        <w:framePr w:w="10997" w:h="14808" w:hRule="exact" w:wrap="none" w:vAnchor="page" w:hAnchor="page" w:x="523" w:y="295"/>
        <w:widowControl w:val="0"/>
        <w:shd w:val="clear" w:color="auto" w:fill="auto"/>
        <w:bidi w:val="0"/>
        <w:spacing w:before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Одной из задач МОБУ «С0Ш№3» является здоровьесберегающей среды и охраны здоровья учащихся.</w:t>
      </w:r>
    </w:p>
    <w:p>
      <w:pPr>
        <w:pStyle w:val="Style4"/>
        <w:keepNext w:val="0"/>
        <w:keepLines w:val="0"/>
        <w:framePr w:w="10997" w:h="14808" w:hRule="exact" w:wrap="none" w:vAnchor="page" w:hAnchor="page" w:x="523" w:y="295"/>
        <w:widowControl w:val="0"/>
        <w:shd w:val="clear" w:color="auto" w:fill="auto"/>
        <w:bidi w:val="0"/>
        <w:spacing w:before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Питание является одним из важнейших факторов, определяющих здоровье детей и подростков, в том числе инвалидов и лиц с ограниченными возможностями здоровья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 Поэтому по-прежнему остается актуальной проблема обеспечения высокого качества и безопасности питания детей в образовательном учреждении.</w:t>
      </w:r>
    </w:p>
    <w:p>
      <w:pPr>
        <w:pStyle w:val="Style4"/>
        <w:keepNext w:val="0"/>
        <w:keepLines w:val="0"/>
        <w:framePr w:w="10997" w:h="14808" w:hRule="exact" w:wrap="none" w:vAnchor="page" w:hAnchor="page" w:x="523" w:y="295"/>
        <w:widowControl w:val="0"/>
        <w:shd w:val="clear" w:color="auto" w:fill="auto"/>
        <w:bidi w:val="0"/>
        <w:spacing w:before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Добиться кардинального изменения в улучшении школьного питания можно прежде всего за счет мер по совершенствованию его организации. Исходя из приоритета медико</w:t>
        <w:softHyphen/>
        <w:t>биологических аспектов школьного питания, в МОБУ «С0Ш№3» развита система мониторинга за состоянием здоровья обучающихся, качественным и количественным составом рациона питания, качеством и безопасностью пищевых продуктов, используемых в питании, санитарно-эпидемиологическим состоянием объектов питания, заболеваемостью детей и подростков.</w:t>
      </w:r>
    </w:p>
    <w:p>
      <w:pPr>
        <w:pStyle w:val="Style4"/>
        <w:keepNext w:val="0"/>
        <w:keepLines w:val="0"/>
        <w:framePr w:w="10997" w:h="14808" w:hRule="exact" w:wrap="none" w:vAnchor="page" w:hAnchor="page" w:x="523" w:y="295"/>
        <w:widowControl w:val="0"/>
        <w:shd w:val="clear" w:color="auto" w:fill="auto"/>
        <w:bidi w:val="0"/>
        <w:spacing w:before="0" w:line="240" w:lineRule="auto"/>
        <w:ind w:left="5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Основные задачи МОБУ «С0Ш№3» по организации питания обучающихся, в том числе инвалидов и лиц с ограниченными возможностями здоровья:</w:t>
      </w:r>
    </w:p>
    <w:p>
      <w:pPr>
        <w:pStyle w:val="Style4"/>
        <w:keepNext w:val="0"/>
        <w:keepLines w:val="0"/>
        <w:framePr w:w="10997" w:h="14808" w:hRule="exact" w:wrap="none" w:vAnchor="page" w:hAnchor="page" w:x="523" w:y="295"/>
        <w:widowControl w:val="0"/>
        <w:numPr>
          <w:ilvl w:val="0"/>
          <w:numId w:val="1"/>
        </w:numPr>
        <w:shd w:val="clear" w:color="auto" w:fill="auto"/>
        <w:tabs>
          <w:tab w:pos="214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обеспечение бесплатным горячим питанием всех учащихся;</w:t>
      </w:r>
    </w:p>
    <w:p>
      <w:pPr>
        <w:pStyle w:val="Style4"/>
        <w:keepNext w:val="0"/>
        <w:keepLines w:val="0"/>
        <w:framePr w:w="10997" w:h="14808" w:hRule="exact" w:wrap="none" w:vAnchor="page" w:hAnchor="page" w:x="523" w:y="295"/>
        <w:widowControl w:val="0"/>
        <w:numPr>
          <w:ilvl w:val="0"/>
          <w:numId w:val="1"/>
        </w:numPr>
        <w:shd w:val="clear" w:color="auto" w:fill="auto"/>
        <w:tabs>
          <w:tab w:pos="214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создание благоприятных условий для организации рационального питания обучающихся;</w:t>
      </w:r>
    </w:p>
    <w:p>
      <w:pPr>
        <w:pStyle w:val="Style4"/>
        <w:keepNext w:val="0"/>
        <w:keepLines w:val="0"/>
        <w:framePr w:w="10997" w:h="14808" w:hRule="exact" w:wrap="none" w:vAnchor="page" w:hAnchor="page" w:x="523" w:y="295"/>
        <w:widowControl w:val="0"/>
        <w:numPr>
          <w:ilvl w:val="0"/>
          <w:numId w:val="1"/>
        </w:numPr>
        <w:shd w:val="clear" w:color="auto" w:fill="auto"/>
        <w:tabs>
          <w:tab w:pos="214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формирование у школьников культуры питания;</w:t>
      </w:r>
    </w:p>
    <w:p>
      <w:pPr>
        <w:pStyle w:val="Style4"/>
        <w:keepNext w:val="0"/>
        <w:keepLines w:val="0"/>
        <w:framePr w:w="10997" w:h="14808" w:hRule="exact" w:wrap="none" w:vAnchor="page" w:hAnchor="page" w:x="523" w:y="295"/>
        <w:widowControl w:val="0"/>
        <w:numPr>
          <w:ilvl w:val="0"/>
          <w:numId w:val="1"/>
        </w:numPr>
        <w:shd w:val="clear" w:color="auto" w:fill="auto"/>
        <w:tabs>
          <w:tab w:pos="214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обеспечение санитарно-гигиенической безопасности питания.</w:t>
      </w:r>
    </w:p>
    <w:p>
      <w:pPr>
        <w:pStyle w:val="Style4"/>
        <w:keepNext w:val="0"/>
        <w:keepLines w:val="0"/>
        <w:framePr w:w="10997" w:h="14808" w:hRule="exact" w:wrap="none" w:vAnchor="page" w:hAnchor="page" w:x="523" w:y="295"/>
        <w:widowControl w:val="0"/>
        <w:shd w:val="clear" w:color="auto" w:fill="auto"/>
        <w:bidi w:val="0"/>
        <w:spacing w:before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МОБУ «С0Ш№3» создана и успешно работает бракеражная комиссия. В столовой МОБУ «С0Ш№3» ведутся рабочие журналы: бракеража сырой и готовой продукции; учета отпущенного питания; внутреннего контроля за организацией питания, инспектирования контролирующих и надзорных органов.</w:t>
      </w:r>
    </w:p>
    <w:p>
      <w:pPr>
        <w:pStyle w:val="Style4"/>
        <w:keepNext w:val="0"/>
        <w:keepLines w:val="0"/>
        <w:framePr w:w="10997" w:h="14808" w:hRule="exact" w:wrap="none" w:vAnchor="page" w:hAnchor="page" w:x="523" w:y="295"/>
        <w:widowControl w:val="0"/>
        <w:shd w:val="clear" w:color="auto" w:fill="auto"/>
        <w:bidi w:val="0"/>
        <w:spacing w:before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Школьная комиссия по контролю организации и качества питания обучающихся осуществляет производственный контроль:</w:t>
      </w:r>
    </w:p>
    <w:p>
      <w:pPr>
        <w:pStyle w:val="Style4"/>
        <w:keepNext w:val="0"/>
        <w:keepLines w:val="0"/>
        <w:framePr w:w="10997" w:h="14808" w:hRule="exact" w:wrap="none" w:vAnchor="page" w:hAnchor="page" w:x="523" w:y="295"/>
        <w:widowControl w:val="0"/>
        <w:numPr>
          <w:ilvl w:val="0"/>
          <w:numId w:val="1"/>
        </w:numPr>
        <w:shd w:val="clear" w:color="auto" w:fill="auto"/>
        <w:tabs>
          <w:tab w:pos="224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 целевым использованием продуктов питания и готовой продукции в соответствии с предварительным заказом;</w:t>
      </w:r>
    </w:p>
    <w:p>
      <w:pPr>
        <w:pStyle w:val="Style4"/>
        <w:keepNext w:val="0"/>
        <w:keepLines w:val="0"/>
        <w:framePr w:w="10997" w:h="14808" w:hRule="exact" w:wrap="none" w:vAnchor="page" w:hAnchor="page" w:x="523" w:y="295"/>
        <w:widowControl w:val="0"/>
        <w:numPr>
          <w:ilvl w:val="0"/>
          <w:numId w:val="1"/>
        </w:numPr>
        <w:shd w:val="clear" w:color="auto" w:fill="auto"/>
        <w:tabs>
          <w:tab w:pos="214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 соответствием рационов питания согласно утвержденному меню;</w:t>
      </w:r>
    </w:p>
    <w:p>
      <w:pPr>
        <w:pStyle w:val="Style4"/>
        <w:keepNext w:val="0"/>
        <w:keepLines w:val="0"/>
        <w:framePr w:w="10997" w:h="14808" w:hRule="exact" w:wrap="none" w:vAnchor="page" w:hAnchor="page" w:x="523" w:y="295"/>
        <w:widowControl w:val="0"/>
        <w:numPr>
          <w:ilvl w:val="0"/>
          <w:numId w:val="1"/>
        </w:numPr>
        <w:shd w:val="clear" w:color="auto" w:fill="auto"/>
        <w:tabs>
          <w:tab w:pos="214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 качеством готовой продукции;</w:t>
      </w:r>
    </w:p>
    <w:p>
      <w:pPr>
        <w:pStyle w:val="Style4"/>
        <w:keepNext w:val="0"/>
        <w:keepLines w:val="0"/>
        <w:framePr w:w="10997" w:h="14808" w:hRule="exact" w:wrap="none" w:vAnchor="page" w:hAnchor="page" w:x="523" w:y="295"/>
        <w:widowControl w:val="0"/>
        <w:numPr>
          <w:ilvl w:val="0"/>
          <w:numId w:val="1"/>
        </w:numPr>
        <w:shd w:val="clear" w:color="auto" w:fill="auto"/>
        <w:tabs>
          <w:tab w:pos="21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 санитарным состоянием пищеблока;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="11006" w:h="14995" w:hRule="exact" w:wrap="none" w:vAnchor="page" w:hAnchor="page" w:x="518" w:y="280"/>
        <w:widowControl w:val="0"/>
        <w:numPr>
          <w:ilvl w:val="0"/>
          <w:numId w:val="1"/>
        </w:numPr>
        <w:shd w:val="clear" w:color="auto" w:fill="auto"/>
        <w:tabs>
          <w:tab w:pos="252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 выполнением графика поставок продуктов и готовой продукции, сроками их хранения и использования;</w:t>
      </w:r>
    </w:p>
    <w:p>
      <w:pPr>
        <w:pStyle w:val="Style4"/>
        <w:keepNext w:val="0"/>
        <w:keepLines w:val="0"/>
        <w:framePr w:w="11006" w:h="14995" w:hRule="exact" w:wrap="none" w:vAnchor="page" w:hAnchor="page" w:x="518" w:y="280"/>
        <w:widowControl w:val="0"/>
        <w:numPr>
          <w:ilvl w:val="0"/>
          <w:numId w:val="1"/>
        </w:numPr>
        <w:shd w:val="clear" w:color="auto" w:fill="auto"/>
        <w:tabs>
          <w:tab w:pos="243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 организацией приема пищи обучающимися;</w:t>
      </w:r>
    </w:p>
    <w:p>
      <w:pPr>
        <w:pStyle w:val="Style4"/>
        <w:keepNext w:val="0"/>
        <w:keepLines w:val="0"/>
        <w:framePr w:w="11006" w:h="14995" w:hRule="exact" w:wrap="none" w:vAnchor="page" w:hAnchor="page" w:x="518" w:y="280"/>
        <w:widowControl w:val="0"/>
        <w:numPr>
          <w:ilvl w:val="0"/>
          <w:numId w:val="1"/>
        </w:numPr>
        <w:shd w:val="clear" w:color="auto" w:fill="auto"/>
        <w:tabs>
          <w:tab w:pos="24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 соблюдением графика работы столовой.</w:t>
      </w:r>
    </w:p>
    <w:p>
      <w:pPr>
        <w:pStyle w:val="Style4"/>
        <w:keepNext w:val="0"/>
        <w:keepLines w:val="0"/>
        <w:framePr w:w="11006" w:h="14995" w:hRule="exact" w:wrap="none" w:vAnchor="page" w:hAnchor="page" w:x="518" w:y="280"/>
        <w:widowControl w:val="0"/>
        <w:shd w:val="clear" w:color="auto" w:fill="auto"/>
        <w:bidi w:val="0"/>
        <w:spacing w:before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Большая роль в организации горячего питания обучающихся, в том числе инвалидов и лиц с ограниченными возможностями здоровья, в школе отводится классным руководителям. Формирование у школьников культуры питания проходит через беседы на классных часах, «Уроках здорового питания», конкурсах, анкетированиях и т.д. Вопросы здорового питания обсуждаются с родителями на классных и общешкольных родительских собраниях с привлечением социального педагога, администрации школы.</w:t>
      </w:r>
    </w:p>
    <w:p>
      <w:pPr>
        <w:pStyle w:val="Style4"/>
        <w:keepNext w:val="0"/>
        <w:keepLines w:val="0"/>
        <w:framePr w:w="11006" w:h="14995" w:hRule="exact" w:wrap="none" w:vAnchor="page" w:hAnchor="page" w:x="518" w:y="280"/>
        <w:widowControl w:val="0"/>
        <w:shd w:val="clear" w:color="auto" w:fill="auto"/>
        <w:bidi w:val="0"/>
        <w:spacing w:before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Непосредственное участие в работе по контролю за организацией и качеством питания в школе принимают медицинские работники, которые вместе с членами школьной комиссии выполняют следующие функции:</w:t>
      </w:r>
    </w:p>
    <w:p>
      <w:pPr>
        <w:pStyle w:val="Style4"/>
        <w:keepNext w:val="0"/>
        <w:keepLines w:val="0"/>
        <w:framePr w:w="11006" w:h="14995" w:hRule="exact" w:wrap="none" w:vAnchor="page" w:hAnchor="page" w:x="518" w:y="280"/>
        <w:widowControl w:val="0"/>
        <w:numPr>
          <w:ilvl w:val="0"/>
          <w:numId w:val="1"/>
        </w:numPr>
        <w:shd w:val="clear" w:color="auto" w:fill="auto"/>
        <w:tabs>
          <w:tab w:pos="257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осуществляют контроль за качеством поступающих на пищеблок продуктов, их правильным хранением, соблюдением сроков реализации;</w:t>
      </w:r>
    </w:p>
    <w:p>
      <w:pPr>
        <w:pStyle w:val="Style4"/>
        <w:keepNext w:val="0"/>
        <w:keepLines w:val="0"/>
        <w:framePr w:w="11006" w:h="14995" w:hRule="exact" w:wrap="none" w:vAnchor="page" w:hAnchor="page" w:x="518" w:y="280"/>
        <w:widowControl w:val="0"/>
        <w:numPr>
          <w:ilvl w:val="0"/>
          <w:numId w:val="1"/>
        </w:numPr>
        <w:shd w:val="clear" w:color="auto" w:fill="auto"/>
        <w:tabs>
          <w:tab w:pos="257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проверяют оформление ежедневного меню, его соответствие утвержденному меню и реализуемой продукции;</w:t>
      </w:r>
    </w:p>
    <w:p>
      <w:pPr>
        <w:pStyle w:val="Style4"/>
        <w:keepNext w:val="0"/>
        <w:keepLines w:val="0"/>
        <w:framePr w:w="11006" w:h="14995" w:hRule="exact" w:wrap="none" w:vAnchor="page" w:hAnchor="page" w:x="518" w:y="280"/>
        <w:widowControl w:val="0"/>
        <w:numPr>
          <w:ilvl w:val="0"/>
          <w:numId w:val="1"/>
        </w:numPr>
        <w:shd w:val="clear" w:color="auto" w:fill="auto"/>
        <w:tabs>
          <w:tab w:pos="257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следят за соблюдением правил приготовления пищи и санитарно-эпидемиологического режима в столовой и на пищеблоке;</w:t>
      </w:r>
    </w:p>
    <w:p>
      <w:pPr>
        <w:pStyle w:val="Style4"/>
        <w:keepNext w:val="0"/>
        <w:keepLines w:val="0"/>
        <w:framePr w:w="11006" w:h="14995" w:hRule="exact" w:wrap="none" w:vAnchor="page" w:hAnchor="page" w:x="518" w:y="280"/>
        <w:widowControl w:val="0"/>
        <w:numPr>
          <w:ilvl w:val="0"/>
          <w:numId w:val="1"/>
        </w:numPr>
        <w:shd w:val="clear" w:color="auto" w:fill="auto"/>
        <w:tabs>
          <w:tab w:pos="252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основе органолептических свойств готовой продукции оценивают ее безопасность и качество и разрешают к выдаче;</w:t>
      </w:r>
    </w:p>
    <w:p>
      <w:pPr>
        <w:pStyle w:val="Style4"/>
        <w:keepNext w:val="0"/>
        <w:keepLines w:val="0"/>
        <w:framePr w:w="11006" w:h="14995" w:hRule="exact" w:wrap="none" w:vAnchor="page" w:hAnchor="page" w:x="518" w:y="280"/>
        <w:widowControl w:val="0"/>
        <w:numPr>
          <w:ilvl w:val="0"/>
          <w:numId w:val="1"/>
        </w:numPr>
        <w:shd w:val="clear" w:color="auto" w:fill="auto"/>
        <w:tabs>
          <w:tab w:pos="243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осуществляют забор суточной пробы;</w:t>
      </w:r>
    </w:p>
    <w:p>
      <w:pPr>
        <w:pStyle w:val="Style4"/>
        <w:keepNext w:val="0"/>
        <w:keepLines w:val="0"/>
        <w:framePr w:w="11006" w:h="14995" w:hRule="exact" w:wrap="none" w:vAnchor="page" w:hAnchor="page" w:x="518" w:y="280"/>
        <w:widowControl w:val="0"/>
        <w:numPr>
          <w:ilvl w:val="0"/>
          <w:numId w:val="1"/>
        </w:numPr>
        <w:shd w:val="clear" w:color="auto" w:fill="auto"/>
        <w:tabs>
          <w:tab w:pos="252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контролируют санитарное состояние и содержание пищеблока и соблюдение правил личной гигиены работниками столовой.</w:t>
      </w:r>
    </w:p>
    <w:p>
      <w:pPr>
        <w:pStyle w:val="Style4"/>
        <w:keepNext w:val="0"/>
        <w:keepLines w:val="0"/>
        <w:framePr w:w="11006" w:h="14995" w:hRule="exact" w:wrap="none" w:vAnchor="page" w:hAnchor="page" w:x="518" w:y="280"/>
        <w:widowControl w:val="0"/>
        <w:shd w:val="clear" w:color="auto" w:fill="auto"/>
        <w:bidi w:val="0"/>
        <w:spacing w:before="0" w:after="88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пищеблока столовой приобретено современное оборудование-электропечь, посудомоечная машина, проточный и накопительный водонагреватели и т.д. Это позволяет улучшить качество школьного питания.</w:t>
      </w:r>
    </w:p>
    <w:p>
      <w:pPr>
        <w:pStyle w:val="Style2"/>
        <w:keepNext w:val="0"/>
        <w:keepLines w:val="0"/>
        <w:framePr w:w="11006" w:h="14995" w:hRule="exact" w:wrap="none" w:vAnchor="page" w:hAnchor="page" w:x="518" w:y="28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ОХРАНА ЗДОРОВЬЯ ОБУЧАЮЩИХСЯ</w:t>
      </w:r>
      <w:bookmarkEnd w:id="2"/>
      <w:bookmarkEnd w:id="3"/>
    </w:p>
    <w:p>
      <w:pPr>
        <w:pStyle w:val="Style4"/>
        <w:keepNext w:val="0"/>
        <w:keepLines w:val="0"/>
        <w:framePr w:w="11006" w:h="14995" w:hRule="exact" w:wrap="none" w:vAnchor="page" w:hAnchor="page" w:x="518" w:y="28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Охрана здоровья обучающихся, в том числе инвалидов и лиц с ограниченными</w:t>
        <w:br/>
        <w:t>возможностями здоровья, в образовательном учреждении включает в себя:</w:t>
      </w:r>
    </w:p>
    <w:p>
      <w:pPr>
        <w:pStyle w:val="Style4"/>
        <w:keepNext w:val="0"/>
        <w:keepLines w:val="0"/>
        <w:framePr w:w="11006" w:h="14995" w:hRule="exact" w:wrap="none" w:vAnchor="page" w:hAnchor="page" w:x="518" w:y="280"/>
        <w:widowControl w:val="0"/>
        <w:numPr>
          <w:ilvl w:val="0"/>
          <w:numId w:val="3"/>
        </w:numPr>
        <w:shd w:val="clear" w:color="auto" w:fill="auto"/>
        <w:tabs>
          <w:tab w:pos="874" w:val="left"/>
        </w:tabs>
        <w:bidi w:val="0"/>
        <w:spacing w:before="0" w:after="0" w:line="240" w:lineRule="auto"/>
        <w:ind w:left="0" w:right="0" w:firstLine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соблюдение государственных санитарно-эпидемиологических правил и нормативов;</w:t>
      </w:r>
    </w:p>
    <w:p>
      <w:pPr>
        <w:pStyle w:val="Style4"/>
        <w:keepNext w:val="0"/>
        <w:keepLines w:val="0"/>
        <w:framePr w:w="11006" w:h="14995" w:hRule="exact" w:wrap="none" w:vAnchor="page" w:hAnchor="page" w:x="518" w:y="280"/>
        <w:widowControl w:val="0"/>
        <w:numPr>
          <w:ilvl w:val="0"/>
          <w:numId w:val="3"/>
        </w:numPr>
        <w:shd w:val="clear" w:color="auto" w:fill="auto"/>
        <w:tabs>
          <w:tab w:pos="495" w:val="left"/>
        </w:tabs>
        <w:bidi w:val="0"/>
        <w:spacing w:before="0" w:after="0" w:line="240" w:lineRule="auto"/>
        <w:ind w:left="50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>
      <w:pPr>
        <w:pStyle w:val="Style4"/>
        <w:keepNext w:val="0"/>
        <w:keepLines w:val="0"/>
        <w:framePr w:w="11006" w:h="14995" w:hRule="exact" w:wrap="none" w:vAnchor="page" w:hAnchor="page" w:x="518" w:y="280"/>
        <w:widowControl w:val="0"/>
        <w:numPr>
          <w:ilvl w:val="0"/>
          <w:numId w:val="3"/>
        </w:numPr>
        <w:shd w:val="clear" w:color="auto" w:fill="auto"/>
        <w:tabs>
          <w:tab w:pos="495" w:val="left"/>
        </w:tabs>
        <w:bidi w:val="0"/>
        <w:spacing w:before="0" w:after="0" w:line="240" w:lineRule="auto"/>
        <w:ind w:left="50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="11006" w:h="12936" w:hRule="exact" w:wrap="none" w:vAnchor="page" w:hAnchor="page" w:x="518" w:y="304"/>
        <w:widowControl w:val="0"/>
        <w:numPr>
          <w:ilvl w:val="0"/>
          <w:numId w:val="3"/>
        </w:numPr>
        <w:shd w:val="clear" w:color="auto" w:fill="auto"/>
        <w:tabs>
          <w:tab w:pos="897" w:val="left"/>
        </w:tabs>
        <w:bidi w:val="0"/>
        <w:spacing w:before="0" w:after="0" w:line="240" w:lineRule="auto"/>
        <w:ind w:left="90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организацию питания обучающихся, в том числе инвалидов и лиц с ограниченными возможностями здоровья;</w:t>
      </w:r>
    </w:p>
    <w:p>
      <w:pPr>
        <w:pStyle w:val="Style4"/>
        <w:keepNext w:val="0"/>
        <w:keepLines w:val="0"/>
        <w:framePr w:w="11006" w:h="12936" w:hRule="exact" w:wrap="none" w:vAnchor="page" w:hAnchor="page" w:x="518" w:y="304"/>
        <w:widowControl w:val="0"/>
        <w:numPr>
          <w:ilvl w:val="0"/>
          <w:numId w:val="3"/>
        </w:numPr>
        <w:shd w:val="clear" w:color="auto" w:fill="auto"/>
        <w:tabs>
          <w:tab w:pos="512" w:val="left"/>
        </w:tabs>
        <w:bidi w:val="0"/>
        <w:spacing w:before="0" w:after="0" w:line="240" w:lineRule="auto"/>
        <w:ind w:left="50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определение оптимальной учебной, внеучебной нагрузки, режима учебных занятий и продолжительности каникул;</w:t>
      </w:r>
    </w:p>
    <w:p>
      <w:pPr>
        <w:pStyle w:val="Style4"/>
        <w:keepNext w:val="0"/>
        <w:keepLines w:val="0"/>
        <w:framePr w:w="11006" w:h="12936" w:hRule="exact" w:wrap="none" w:vAnchor="page" w:hAnchor="page" w:x="518" w:y="304"/>
        <w:widowControl w:val="0"/>
        <w:numPr>
          <w:ilvl w:val="0"/>
          <w:numId w:val="3"/>
        </w:numPr>
        <w:shd w:val="clear" w:color="auto" w:fill="auto"/>
        <w:tabs>
          <w:tab w:pos="897" w:val="left"/>
        </w:tabs>
        <w:bidi w:val="0"/>
        <w:spacing w:before="0" w:after="0" w:line="240" w:lineRule="auto"/>
        <w:ind w:left="0" w:right="0" w:firstLine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пропаганду и обучение навыкам здорового образа жизни, требованиям охраны труда;</w:t>
      </w:r>
    </w:p>
    <w:p>
      <w:pPr>
        <w:pStyle w:val="Style4"/>
        <w:keepNext w:val="0"/>
        <w:keepLines w:val="0"/>
        <w:framePr w:w="11006" w:h="12936" w:hRule="exact" w:wrap="none" w:vAnchor="page" w:hAnchor="page" w:x="518" w:y="304"/>
        <w:widowControl w:val="0"/>
        <w:numPr>
          <w:ilvl w:val="0"/>
          <w:numId w:val="3"/>
        </w:numPr>
        <w:shd w:val="clear" w:color="auto" w:fill="auto"/>
        <w:tabs>
          <w:tab w:pos="512" w:val="left"/>
        </w:tabs>
        <w:bidi w:val="0"/>
        <w:spacing w:before="0" w:after="0" w:line="240" w:lineRule="auto"/>
        <w:ind w:left="0" w:right="0" w:firstLine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прохождение обучающимися периодических медицинских осмотров и диспансеризации;</w:t>
      </w:r>
    </w:p>
    <w:p>
      <w:pPr>
        <w:pStyle w:val="Style4"/>
        <w:keepNext w:val="0"/>
        <w:keepLines w:val="0"/>
        <w:framePr w:w="11006" w:h="12936" w:hRule="exact" w:wrap="none" w:vAnchor="page" w:hAnchor="page" w:x="518" w:y="304"/>
        <w:widowControl w:val="0"/>
        <w:numPr>
          <w:ilvl w:val="0"/>
          <w:numId w:val="3"/>
        </w:numPr>
        <w:shd w:val="clear" w:color="auto" w:fill="auto"/>
        <w:tabs>
          <w:tab w:pos="512" w:val="left"/>
        </w:tabs>
        <w:bidi w:val="0"/>
        <w:spacing w:before="0" w:after="0" w:line="240" w:lineRule="auto"/>
        <w:ind w:left="50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профилактику и запрет курения, употребления алкогольных, слабоалкогольных напитков, пива, наркотических средств и психотропных и одурманивающих веществ;</w:t>
      </w:r>
    </w:p>
    <w:p>
      <w:pPr>
        <w:pStyle w:val="Style4"/>
        <w:keepNext w:val="0"/>
        <w:keepLines w:val="0"/>
        <w:framePr w:w="11006" w:h="12936" w:hRule="exact" w:wrap="none" w:vAnchor="page" w:hAnchor="page" w:x="518" w:y="304"/>
        <w:widowControl w:val="0"/>
        <w:numPr>
          <w:ilvl w:val="0"/>
          <w:numId w:val="3"/>
        </w:numPr>
        <w:shd w:val="clear" w:color="auto" w:fill="auto"/>
        <w:tabs>
          <w:tab w:pos="897" w:val="left"/>
        </w:tabs>
        <w:bidi w:val="0"/>
        <w:spacing w:before="0" w:after="0" w:line="240" w:lineRule="auto"/>
        <w:ind w:left="0" w:right="0" w:firstLine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обеспечение безопасности обучающихся во время пребывания в школе;</w:t>
      </w:r>
    </w:p>
    <w:p>
      <w:pPr>
        <w:pStyle w:val="Style4"/>
        <w:keepNext w:val="0"/>
        <w:keepLines w:val="0"/>
        <w:framePr w:w="11006" w:h="12936" w:hRule="exact" w:wrap="none" w:vAnchor="page" w:hAnchor="page" w:x="518" w:y="304"/>
        <w:widowControl w:val="0"/>
        <w:numPr>
          <w:ilvl w:val="0"/>
          <w:numId w:val="3"/>
        </w:numPr>
        <w:shd w:val="clear" w:color="auto" w:fill="auto"/>
        <w:tabs>
          <w:tab w:pos="897" w:val="left"/>
        </w:tabs>
        <w:bidi w:val="0"/>
        <w:spacing w:before="0" w:after="0" w:line="240" w:lineRule="auto"/>
        <w:ind w:left="0" w:right="0" w:firstLine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профилактику несчастных случаев с обучающимися во время пребывания в школе;</w:t>
      </w:r>
    </w:p>
    <w:p>
      <w:pPr>
        <w:pStyle w:val="Style4"/>
        <w:keepNext w:val="0"/>
        <w:keepLines w:val="0"/>
        <w:framePr w:w="11006" w:h="12936" w:hRule="exact" w:wrap="none" w:vAnchor="page" w:hAnchor="page" w:x="518" w:y="304"/>
        <w:widowControl w:val="0"/>
        <w:numPr>
          <w:ilvl w:val="0"/>
          <w:numId w:val="3"/>
        </w:numPr>
        <w:shd w:val="clear" w:color="auto" w:fill="auto"/>
        <w:tabs>
          <w:tab w:pos="897" w:val="left"/>
        </w:tabs>
        <w:bidi w:val="0"/>
        <w:spacing w:before="0" w:after="0" w:line="240" w:lineRule="auto"/>
        <w:ind w:left="0" w:right="0" w:firstLine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проведение санитарно-противоэпидемических и профилактических мероприятий;</w:t>
      </w:r>
    </w:p>
    <w:p>
      <w:pPr>
        <w:pStyle w:val="Style4"/>
        <w:keepNext w:val="0"/>
        <w:keepLines w:val="0"/>
        <w:framePr w:w="11006" w:h="12936" w:hRule="exact" w:wrap="none" w:vAnchor="page" w:hAnchor="page" w:x="518" w:y="304"/>
        <w:widowControl w:val="0"/>
        <w:numPr>
          <w:ilvl w:val="0"/>
          <w:numId w:val="3"/>
        </w:numPr>
        <w:shd w:val="clear" w:color="auto" w:fill="auto"/>
        <w:tabs>
          <w:tab w:pos="512" w:val="left"/>
        </w:tabs>
        <w:bidi w:val="0"/>
        <w:spacing w:before="0" w:after="0" w:line="240" w:lineRule="auto"/>
        <w:ind w:left="50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проведение уроков о здоровом образе жизни, тематических классных часов, оформление стенгазет, изготовление информационных и агитационных буклетов, защита индивидуальных проектов, создание презентаций;</w:t>
      </w:r>
    </w:p>
    <w:p>
      <w:pPr>
        <w:pStyle w:val="Style4"/>
        <w:keepNext w:val="0"/>
        <w:keepLines w:val="0"/>
        <w:framePr w:w="11006" w:h="12936" w:hRule="exact" w:wrap="none" w:vAnchor="page" w:hAnchor="page" w:x="518" w:y="304"/>
        <w:widowControl w:val="0"/>
        <w:numPr>
          <w:ilvl w:val="0"/>
          <w:numId w:val="3"/>
        </w:numPr>
        <w:shd w:val="clear" w:color="auto" w:fill="auto"/>
        <w:tabs>
          <w:tab w:pos="897" w:val="left"/>
        </w:tabs>
        <w:bidi w:val="0"/>
        <w:spacing w:before="0" w:after="0" w:line="240" w:lineRule="auto"/>
        <w:ind w:left="0" w:right="0" w:firstLine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организацию родительского лектория;</w:t>
      </w:r>
    </w:p>
    <w:p>
      <w:pPr>
        <w:pStyle w:val="Style4"/>
        <w:keepNext w:val="0"/>
        <w:keepLines w:val="0"/>
        <w:framePr w:w="11006" w:h="12936" w:hRule="exact" w:wrap="none" w:vAnchor="page" w:hAnchor="page" w:x="518" w:y="304"/>
        <w:widowControl w:val="0"/>
        <w:numPr>
          <w:ilvl w:val="0"/>
          <w:numId w:val="3"/>
        </w:numPr>
        <w:shd w:val="clear" w:color="auto" w:fill="auto"/>
        <w:tabs>
          <w:tab w:pos="897" w:val="left"/>
        </w:tabs>
        <w:bidi w:val="0"/>
        <w:spacing w:before="0" w:after="0" w:line="240" w:lineRule="auto"/>
        <w:ind w:left="0" w:right="0" w:firstLine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сотрудничество с субъектами профилактики;</w:t>
      </w:r>
    </w:p>
    <w:p>
      <w:pPr>
        <w:pStyle w:val="Style4"/>
        <w:keepNext w:val="0"/>
        <w:keepLines w:val="0"/>
        <w:framePr w:w="11006" w:h="12936" w:hRule="exact" w:wrap="none" w:vAnchor="page" w:hAnchor="page" w:x="518" w:y="304"/>
        <w:widowControl w:val="0"/>
        <w:numPr>
          <w:ilvl w:val="0"/>
          <w:numId w:val="3"/>
        </w:numPr>
        <w:shd w:val="clear" w:color="auto" w:fill="auto"/>
        <w:tabs>
          <w:tab w:pos="897" w:val="left"/>
        </w:tabs>
        <w:bidi w:val="0"/>
        <w:spacing w:before="0" w:after="0" w:line="240" w:lineRule="auto"/>
        <w:ind w:left="0" w:right="0" w:firstLine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проверку исправности и испытания спортивного инвентаря;</w:t>
      </w:r>
    </w:p>
    <w:p>
      <w:pPr>
        <w:pStyle w:val="Style4"/>
        <w:keepNext w:val="0"/>
        <w:keepLines w:val="0"/>
        <w:framePr w:w="11006" w:h="12936" w:hRule="exact" w:wrap="none" w:vAnchor="page" w:hAnchor="page" w:x="518" w:y="304"/>
        <w:widowControl w:val="0"/>
        <w:numPr>
          <w:ilvl w:val="0"/>
          <w:numId w:val="3"/>
        </w:numPr>
        <w:shd w:val="clear" w:color="auto" w:fill="auto"/>
        <w:tabs>
          <w:tab w:pos="897" w:val="left"/>
        </w:tabs>
        <w:bidi w:val="0"/>
        <w:spacing w:before="0" w:after="0" w:line="240" w:lineRule="auto"/>
        <w:ind w:left="0" w:right="0" w:firstLine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инструктажи по ТБ;</w:t>
      </w:r>
    </w:p>
    <w:p>
      <w:pPr>
        <w:pStyle w:val="Style4"/>
        <w:keepNext w:val="0"/>
        <w:keepLines w:val="0"/>
        <w:framePr w:w="11006" w:h="12936" w:hRule="exact" w:wrap="none" w:vAnchor="page" w:hAnchor="page" w:x="518" w:y="304"/>
        <w:widowControl w:val="0"/>
        <w:numPr>
          <w:ilvl w:val="0"/>
          <w:numId w:val="3"/>
        </w:numPr>
        <w:shd w:val="clear" w:color="auto" w:fill="auto"/>
        <w:tabs>
          <w:tab w:pos="897" w:val="left"/>
        </w:tabs>
        <w:bidi w:val="0"/>
        <w:spacing w:before="0" w:after="0" w:line="240" w:lineRule="auto"/>
        <w:ind w:left="0" w:right="0" w:firstLine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организацию работы по гражданской обороне и действиям в ЧС;</w:t>
      </w:r>
    </w:p>
    <w:p>
      <w:pPr>
        <w:pStyle w:val="Style4"/>
        <w:keepNext w:val="0"/>
        <w:keepLines w:val="0"/>
        <w:framePr w:w="11006" w:h="12936" w:hRule="exact" w:wrap="none" w:vAnchor="page" w:hAnchor="page" w:x="518" w:y="304"/>
        <w:widowControl w:val="0"/>
        <w:numPr>
          <w:ilvl w:val="0"/>
          <w:numId w:val="3"/>
        </w:numPr>
        <w:shd w:val="clear" w:color="auto" w:fill="auto"/>
        <w:tabs>
          <w:tab w:pos="897" w:val="left"/>
        </w:tabs>
        <w:bidi w:val="0"/>
        <w:spacing w:before="0" w:after="300" w:line="240" w:lineRule="auto"/>
        <w:ind w:left="0" w:right="0" w:firstLine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проведение мероприятий по антитеррористической безопасности.</w:t>
      </w:r>
    </w:p>
    <w:p>
      <w:pPr>
        <w:pStyle w:val="Style4"/>
        <w:keepNext w:val="0"/>
        <w:keepLines w:val="0"/>
        <w:framePr w:w="11006" w:h="12936" w:hRule="exact" w:wrap="none" w:vAnchor="page" w:hAnchor="page" w:x="518" w:y="304"/>
        <w:widowControl w:val="0"/>
        <w:shd w:val="clear" w:color="auto" w:fill="auto"/>
        <w:bidi w:val="0"/>
        <w:spacing w:before="0" w:after="30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Медицинская деятельность в школе осуществляется на основании Договора о сотрудничестве с муниципальным учреждением здравоохранения КГБУЗ «Минусинская межрайонная больница».</w:t>
      </w:r>
    </w:p>
    <w:p>
      <w:pPr>
        <w:pStyle w:val="Style4"/>
        <w:keepNext w:val="0"/>
        <w:keepLines w:val="0"/>
        <w:framePr w:w="11006" w:h="12936" w:hRule="exact" w:wrap="none" w:vAnchor="page" w:hAnchor="page" w:x="518" w:y="304"/>
        <w:widowControl w:val="0"/>
        <w:shd w:val="clear" w:color="auto" w:fill="auto"/>
        <w:bidi w:val="0"/>
        <w:spacing w:before="0" w:after="30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Состояние здоровья школьников, в том числе инвалидов и лиц с ограниченными возможностями здоровья, - показатель эффективности образования, поэтому основными направлениями работы медицинского кабинета являются профилактика травматизма и санитарно-профилактическая. В связи с этим медицинские работники в осенний период активно проводили иммунизацию против гриппа, охват составил 100 %, но это не позволило снизить количество простудных заболеваний. В течение учебного года проводится витаминизация третьего блюда для всех учащихся. Осуществляется ежедневный контроль организации питания, технологии приготовления пищи, мытья посуду, бракераж готовой пищи. В школе ежегодно проводятся медицинские профилактические осмотры детей специалистами разных профилей, ведется мониторинг состояния здоровья.</w:t>
      </w:r>
    </w:p>
    <w:p>
      <w:pPr>
        <w:pStyle w:val="Style4"/>
        <w:keepNext w:val="0"/>
        <w:keepLines w:val="0"/>
        <w:framePr w:w="11006" w:h="12936" w:hRule="exact" w:wrap="none" w:vAnchor="page" w:hAnchor="page" w:x="518" w:y="304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целью дифференцированного подхода к организации уроков физкультуры, все обучающиеся в зависимости от состояния здоровья разделены на физкультурные группы: основную, подготовительную, специальную медицинскую и группы здоровья. Занятия в этих группах отличаются объемом и структурой физической нагрузки, а также требованиями к уровню освоения учебного материала.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FFFFFF"/>
      <w:spacing w:after="280"/>
      <w:ind w:left="1100" w:hanging="55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FFFFFF"/>
      <w:spacing w:after="280"/>
      <w:ind w:firstLine="37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Windows User</dc:creator>
  <cp:keywords/>
</cp:coreProperties>
</file>