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848" w:h="490" w:hRule="exact" w:wrap="none" w:vAnchor="page" w:hAnchor="page" w:x="674" w:y="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№</w:t>
      </w:r>
    </w:p>
    <w:p>
      <w:pPr>
        <w:pStyle w:val="Style2"/>
        <w:keepNext w:val="0"/>
        <w:keepLines w:val="0"/>
        <w:framePr w:w="10848" w:h="490" w:hRule="exact" w:wrap="none" w:vAnchor="page" w:hAnchor="page" w:x="674" w:y="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оказание платных образовательных услуг по профессиональной подготовке водителей транспортных средств категории «В»</w:t>
      </w:r>
    </w:p>
    <w:p>
      <w:pPr>
        <w:pStyle w:val="Style2"/>
        <w:keepNext w:val="0"/>
        <w:keepLines w:val="0"/>
        <w:framePr w:w="10848" w:h="1560" w:hRule="exact" w:wrap="none" w:vAnchor="page" w:hAnchor="page" w:x="674" w:y="1287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Минусинск 01 сентября 2020 г.</w:t>
      </w:r>
    </w:p>
    <w:p>
      <w:pPr>
        <w:pStyle w:val="Style2"/>
        <w:keepNext w:val="0"/>
        <w:keepLines w:val="0"/>
        <w:framePr w:w="10848" w:h="1560" w:hRule="exact" w:wrap="none" w:vAnchor="page" w:hAnchor="page" w:x="674" w:y="1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общеобразовательное бюджетное учреждение «Средняя общеобразовательная школа № 3 им. А.С.Пушкина» (в дальнейшем именуемое «Исполнитель») лицензии № 6625 , серия РО № 038584 выдана Службой по контролю в области образования Красноярского края 13 февраля 2012 года; Приложение № 1 , серия 24 ПО1 № 0004211, выдано Министерством образования Красноярского края, приказ № 233-18-02 от 19.02.2016), лицензия предоставлена на срок - бессрочно, форма обучения - очная в лице директора Курыповой Светланы Александровны, действующего на основании Устава Исполнителя, с одной стороны, и</w:t>
      </w:r>
    </w:p>
    <w:p>
      <w:pPr>
        <w:pStyle w:val="Style2"/>
        <w:keepNext w:val="0"/>
        <w:keepLines w:val="0"/>
        <w:framePr w:w="10848" w:h="461" w:hRule="exact" w:wrap="none" w:vAnchor="page" w:hAnchor="page" w:x="674" w:y="3039"/>
        <w:widowControl w:val="0"/>
        <w:shd w:val="clear" w:color="auto" w:fill="auto"/>
        <w:tabs>
          <w:tab w:leader="underscore" w:pos="820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(в дальнейшем - «Заказчик»),</w:t>
      </w:r>
    </w:p>
    <w:p>
      <w:pPr>
        <w:pStyle w:val="Style2"/>
        <w:keepNext w:val="0"/>
        <w:keepLines w:val="0"/>
        <w:framePr w:w="10848" w:h="461" w:hRule="exact" w:wrap="none" w:vAnchor="page" w:hAnchor="page" w:x="674" w:y="30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 родителя или лица, его заменяющего)</w:t>
      </w:r>
    </w:p>
    <w:p>
      <w:pPr>
        <w:pStyle w:val="Style2"/>
        <w:keepNext w:val="0"/>
        <w:keepLines w:val="0"/>
        <w:framePr w:w="10848" w:h="4786" w:hRule="exact" w:wrap="none" w:vAnchor="page" w:hAnchor="page" w:x="674" w:y="3691"/>
        <w:widowControl w:val="0"/>
        <w:shd w:val="clear" w:color="auto" w:fill="auto"/>
        <w:tabs>
          <w:tab w:leader="underscore" w:pos="820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  <w:tab/>
        <w:t>(в дальнейшем - Потребитель),</w:t>
      </w:r>
    </w:p>
    <w:p>
      <w:pPr>
        <w:pStyle w:val="Style2"/>
        <w:keepNext w:val="0"/>
        <w:keepLines w:val="0"/>
        <w:framePr w:w="10848" w:h="4786" w:hRule="exact" w:wrap="none" w:vAnchor="page" w:hAnchor="page" w:x="674" w:y="369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(ФИО учащегося, школа № )</w:t>
      </w:r>
    </w:p>
    <w:p>
      <w:pPr>
        <w:pStyle w:val="Style2"/>
        <w:keepNext w:val="0"/>
        <w:keepLines w:val="0"/>
        <w:framePr w:w="10848" w:h="4786" w:hRule="exact" w:wrap="none" w:vAnchor="page" w:hAnchor="page" w:x="674" w:y="3691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505 (в ред. Постановления Правительства Российской Федерации от 01.04.2003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181), Положением «О порядке оказания платных дополнительных образовательных услуг в муниципальном общеобразовательном бюджетном учреждении «Средняя общеобразовательная школа №3 им. А.С. Пушкина»» настоящий договор о нижеследующем:</w:t>
      </w:r>
    </w:p>
    <w:p>
      <w:pPr>
        <w:pStyle w:val="Style2"/>
        <w:keepNext w:val="0"/>
        <w:keepLines w:val="0"/>
        <w:framePr w:w="10848" w:h="4786" w:hRule="exact" w:wrap="none" w:vAnchor="page" w:hAnchor="page" w:x="674" w:y="3691"/>
        <w:widowControl w:val="0"/>
        <w:numPr>
          <w:ilvl w:val="0"/>
          <w:numId w:val="1"/>
        </w:numPr>
        <w:shd w:val="clear" w:color="auto" w:fill="auto"/>
        <w:tabs>
          <w:tab w:pos="317" w:val="left"/>
        </w:tabs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ДОГОВОРА</w:t>
      </w:r>
    </w:p>
    <w:p>
      <w:pPr>
        <w:pStyle w:val="Style2"/>
        <w:keepNext w:val="0"/>
        <w:keepLines w:val="0"/>
        <w:framePr w:w="10848" w:h="4786" w:hRule="exact" w:wrap="none" w:vAnchor="page" w:hAnchor="page" w:x="674" w:y="3691"/>
        <w:widowControl w:val="0"/>
        <w:numPr>
          <w:ilvl w:val="1"/>
          <w:numId w:val="1"/>
        </w:numPr>
        <w:shd w:val="clear" w:color="auto" w:fill="auto"/>
        <w:tabs>
          <w:tab w:pos="40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 предоставляет платные образовательные услуги по программе профессиональной подготовки водителей транспортных средств категории «В», наименование и количество которых определено в приложении 1, являющимся неотъемлемой частью настоящего договора.</w:t>
      </w:r>
    </w:p>
    <w:p>
      <w:pPr>
        <w:pStyle w:val="Style2"/>
        <w:keepNext w:val="0"/>
        <w:keepLines w:val="0"/>
        <w:framePr w:w="10848" w:h="4786" w:hRule="exact" w:wrap="none" w:vAnchor="page" w:hAnchor="page" w:x="674" w:y="3691"/>
        <w:widowControl w:val="0"/>
        <w:numPr>
          <w:ilvl w:val="1"/>
          <w:numId w:val="1"/>
        </w:numPr>
        <w:shd w:val="clear" w:color="auto" w:fill="auto"/>
        <w:tabs>
          <w:tab w:pos="424" w:val="left"/>
        </w:tabs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Образовательные услуги оказывается в соответствии с учебным планом и расписанием занятий, разработанными Исполнителем и утвержденными директором МОБУ «СОШ № 3». Период обучения устанавливается с 01.09.2020 г. по 30.06.2021 г.</w:t>
      </w:r>
    </w:p>
    <w:p>
      <w:pPr>
        <w:pStyle w:val="Style2"/>
        <w:keepNext w:val="0"/>
        <w:keepLines w:val="0"/>
        <w:framePr w:w="10848" w:h="4786" w:hRule="exact" w:wrap="none" w:vAnchor="page" w:hAnchor="page" w:x="674" w:y="3691"/>
        <w:widowControl w:val="0"/>
        <w:numPr>
          <w:ilvl w:val="1"/>
          <w:numId w:val="1"/>
        </w:numPr>
        <w:shd w:val="clear" w:color="auto" w:fill="auto"/>
        <w:tabs>
          <w:tab w:pos="424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проведения обучения: теоретические занятия - г. Минусинск, ул. Штабная, 26; практические занятия по освоению навыков управления автомобилем - автодром по ул. Городокская, 17 Б; вождение в различных дорожных условиях - по учебным маршрутам, согласованными с ОГИБДД МО МВД России "Минусинский" и утвержденными директором МОБУ «СОШ № 3».</w:t>
      </w:r>
    </w:p>
    <w:p>
      <w:pPr>
        <w:pStyle w:val="Style2"/>
        <w:keepNext w:val="0"/>
        <w:keepLines w:val="0"/>
        <w:framePr w:w="10848" w:h="2938" w:hRule="exact" w:wrap="none" w:vAnchor="page" w:hAnchor="page" w:x="674" w:y="8794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ОБЯЗАННОСТИ ИСПОЛНИТЕЛЯ</w:t>
      </w:r>
    </w:p>
    <w:p>
      <w:pPr>
        <w:pStyle w:val="Style2"/>
        <w:keepNext w:val="0"/>
        <w:keepLines w:val="0"/>
        <w:framePr w:w="10848" w:h="2938" w:hRule="exact" w:wrap="none" w:vAnchor="page" w:hAnchor="page" w:x="674" w:y="8794"/>
        <w:widowControl w:val="0"/>
        <w:numPr>
          <w:ilvl w:val="1"/>
          <w:numId w:val="1"/>
        </w:numPr>
        <w:shd w:val="clear" w:color="auto" w:fill="auto"/>
        <w:tabs>
          <w:tab w:pos="4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Организовать и обеспечить надлежащее исполнение услуг, предусмотренных разделом 1 настоящего договора.</w:t>
      </w:r>
    </w:p>
    <w:p>
      <w:pPr>
        <w:pStyle w:val="Style2"/>
        <w:keepNext w:val="0"/>
        <w:keepLines w:val="0"/>
        <w:framePr w:w="10848" w:h="2938" w:hRule="exact" w:wrap="none" w:vAnchor="page" w:hAnchor="page" w:x="674" w:y="8794"/>
        <w:widowControl w:val="0"/>
        <w:numPr>
          <w:ilvl w:val="1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Предоставлять Потребителю для проведения практических занятий автодром, соответствующий обязательным нормам и требованиям, а также учебный автомобиль в исправном техническом состоянии.</w:t>
      </w:r>
    </w:p>
    <w:p>
      <w:pPr>
        <w:pStyle w:val="Style2"/>
        <w:keepNext w:val="0"/>
        <w:keepLines w:val="0"/>
        <w:framePr w:w="10848" w:h="2938" w:hRule="exact" w:wrap="none" w:vAnchor="page" w:hAnchor="page" w:x="674" w:y="8794"/>
        <w:widowControl w:val="0"/>
        <w:numPr>
          <w:ilvl w:val="1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 и Федеральным законом «Об образовании в Российской Федерации».</w:t>
      </w:r>
    </w:p>
    <w:p>
      <w:pPr>
        <w:pStyle w:val="Style2"/>
        <w:keepNext w:val="0"/>
        <w:keepLines w:val="0"/>
        <w:framePr w:w="10848" w:h="2938" w:hRule="exact" w:wrap="none" w:vAnchor="page" w:hAnchor="page" w:x="674" w:y="8794"/>
        <w:widowControl w:val="0"/>
        <w:numPr>
          <w:ilvl w:val="1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Проявлять уважение к личности Потребителя, обеспечить его эмоциональное благополучие с учетом индивидуальных особенностей во время учебных занятий.</w:t>
      </w:r>
    </w:p>
    <w:p>
      <w:pPr>
        <w:pStyle w:val="Style2"/>
        <w:keepNext w:val="0"/>
        <w:keepLines w:val="0"/>
        <w:framePr w:w="10848" w:h="2938" w:hRule="exact" w:wrap="none" w:vAnchor="page" w:hAnchor="page" w:x="674" w:y="8794"/>
        <w:widowControl w:val="0"/>
        <w:numPr>
          <w:ilvl w:val="1"/>
          <w:numId w:val="1"/>
        </w:numPr>
        <w:shd w:val="clear" w:color="auto" w:fill="auto"/>
        <w:tabs>
          <w:tab w:pos="424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Сохранить место за Потребителем в случае его болезни, лечения, карантина, и в других случаях пропуска занятий по уважительным причинам</w:t>
      </w:r>
    </w:p>
    <w:p>
      <w:pPr>
        <w:pStyle w:val="Style2"/>
        <w:keepNext w:val="0"/>
        <w:keepLines w:val="0"/>
        <w:framePr w:w="10848" w:h="2938" w:hRule="exact" w:wrap="none" w:vAnchor="page" w:hAnchor="page" w:x="674" w:y="8794"/>
        <w:widowControl w:val="0"/>
        <w:numPr>
          <w:ilvl w:val="0"/>
          <w:numId w:val="1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ОБЯЗАННОСТИ ЗАКАЗЧИКА</w:t>
      </w:r>
    </w:p>
    <w:p>
      <w:pPr>
        <w:pStyle w:val="Style2"/>
        <w:keepNext w:val="0"/>
        <w:keepLines w:val="0"/>
        <w:framePr w:w="10848" w:h="2314" w:hRule="exact" w:wrap="none" w:vAnchor="page" w:hAnchor="page" w:x="674" w:y="11899"/>
        <w:widowControl w:val="0"/>
        <w:numPr>
          <w:ilvl w:val="1"/>
          <w:numId w:val="1"/>
        </w:numPr>
        <w:shd w:val="clear" w:color="auto" w:fill="auto"/>
        <w:tabs>
          <w:tab w:pos="39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вносить плату за предоставленные услуги, указанные в разделе 1 настоящего договора.</w:t>
      </w:r>
    </w:p>
    <w:p>
      <w:pPr>
        <w:pStyle w:val="Style2"/>
        <w:keepNext w:val="0"/>
        <w:keepLines w:val="0"/>
        <w:framePr w:w="10848" w:h="2314" w:hRule="exact" w:wrap="none" w:vAnchor="page" w:hAnchor="page" w:x="674" w:y="11899"/>
        <w:widowControl w:val="0"/>
        <w:numPr>
          <w:ilvl w:val="1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предоставлять все необходимые документы.</w:t>
      </w:r>
    </w:p>
    <w:p>
      <w:pPr>
        <w:pStyle w:val="Style2"/>
        <w:keepNext w:val="0"/>
        <w:keepLines w:val="0"/>
        <w:framePr w:w="10848" w:h="2314" w:hRule="exact" w:wrap="none" w:vAnchor="page" w:hAnchor="page" w:x="674" w:y="11899"/>
        <w:widowControl w:val="0"/>
        <w:numPr>
          <w:ilvl w:val="1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Незамедлительно сообщать руководителю Исполнителя об изменении контактного телефона и места жительства.</w:t>
      </w:r>
    </w:p>
    <w:p>
      <w:pPr>
        <w:pStyle w:val="Style2"/>
        <w:keepNext w:val="0"/>
        <w:keepLines w:val="0"/>
        <w:framePr w:w="10848" w:h="2314" w:hRule="exact" w:wrap="none" w:vAnchor="page" w:hAnchor="page" w:x="674" w:y="11899"/>
        <w:widowControl w:val="0"/>
        <w:numPr>
          <w:ilvl w:val="1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Извещать руководителя Исполнителя об уважительных причинах отсутствия Потребителя на занятиях.</w:t>
      </w:r>
    </w:p>
    <w:p>
      <w:pPr>
        <w:pStyle w:val="Style2"/>
        <w:keepNext w:val="0"/>
        <w:keepLines w:val="0"/>
        <w:framePr w:w="10848" w:h="2314" w:hRule="exact" w:wrap="none" w:vAnchor="page" w:hAnchor="page" w:x="674" w:y="11899"/>
        <w:widowControl w:val="0"/>
        <w:numPr>
          <w:ilvl w:val="1"/>
          <w:numId w:val="1"/>
        </w:numPr>
        <w:shd w:val="clear" w:color="auto" w:fill="auto"/>
        <w:tabs>
          <w:tab w:pos="43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>
      <w:pPr>
        <w:pStyle w:val="Style2"/>
        <w:keepNext w:val="0"/>
        <w:keepLines w:val="0"/>
        <w:framePr w:w="10848" w:h="2314" w:hRule="exact" w:wrap="none" w:vAnchor="page" w:hAnchor="page" w:x="674" w:y="11899"/>
        <w:widowControl w:val="0"/>
        <w:numPr>
          <w:ilvl w:val="1"/>
          <w:numId w:val="1"/>
        </w:numPr>
        <w:shd w:val="clear" w:color="auto" w:fill="auto"/>
        <w:tabs>
          <w:tab w:pos="42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>
      <w:pPr>
        <w:pStyle w:val="Style2"/>
        <w:keepNext w:val="0"/>
        <w:keepLines w:val="0"/>
        <w:framePr w:w="10848" w:h="2314" w:hRule="exact" w:wrap="none" w:vAnchor="page" w:hAnchor="page" w:x="674" w:y="11899"/>
        <w:widowControl w:val="0"/>
        <w:numPr>
          <w:ilvl w:val="1"/>
          <w:numId w:val="1"/>
        </w:numPr>
        <w:shd w:val="clear" w:color="auto" w:fill="auto"/>
        <w:tabs>
          <w:tab w:pos="429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Оплачивать сорванное (не проведенное) занятие по неуважительной причине мастеру в полном размере на основании представленных мастером расписания занятий на неделю и докладной о неявке Потребителя на занятие по практическому вождению.</w:t>
      </w:r>
    </w:p>
    <w:p>
      <w:pPr>
        <w:pStyle w:val="Style2"/>
        <w:keepNext w:val="0"/>
        <w:keepLines w:val="0"/>
        <w:framePr w:w="10848" w:h="2314" w:hRule="exact" w:wrap="none" w:vAnchor="page" w:hAnchor="page" w:x="674" w:y="11899"/>
        <w:widowControl w:val="0"/>
        <w:numPr>
          <w:ilvl w:val="0"/>
          <w:numId w:val="1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ОБЯЗАННОСТИ ПОТРЕБИТЕЛЯ</w:t>
      </w:r>
    </w:p>
    <w:p>
      <w:pPr>
        <w:pStyle w:val="Style2"/>
        <w:keepNext w:val="0"/>
        <w:keepLines w:val="0"/>
        <w:framePr w:w="10848" w:h="1910" w:hRule="exact" w:wrap="none" w:vAnchor="page" w:hAnchor="page" w:x="674" w:y="14381"/>
        <w:widowControl w:val="0"/>
        <w:numPr>
          <w:ilvl w:val="1"/>
          <w:numId w:val="1"/>
        </w:numPr>
        <w:shd w:val="clear" w:color="auto" w:fill="auto"/>
        <w:tabs>
          <w:tab w:pos="4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Посещать занятия, указанные в учебном расписании.</w:t>
      </w:r>
    </w:p>
    <w:p>
      <w:pPr>
        <w:pStyle w:val="Style2"/>
        <w:keepNext w:val="0"/>
        <w:keepLines w:val="0"/>
        <w:framePr w:w="10848" w:h="1910" w:hRule="exact" w:wrap="none" w:vAnchor="page" w:hAnchor="page" w:x="674" w:y="14381"/>
        <w:widowControl w:val="0"/>
        <w:numPr>
          <w:ilvl w:val="1"/>
          <w:numId w:val="1"/>
        </w:numPr>
        <w:shd w:val="clear" w:color="auto" w:fill="auto"/>
        <w:tabs>
          <w:tab w:pos="4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Выполнять задания по подготовке к занятиям.</w:t>
      </w:r>
    </w:p>
    <w:p>
      <w:pPr>
        <w:pStyle w:val="Style2"/>
        <w:keepNext w:val="0"/>
        <w:keepLines w:val="0"/>
        <w:framePr w:w="10848" w:h="1910" w:hRule="exact" w:wrap="none" w:vAnchor="page" w:hAnchor="page" w:x="674" w:y="14381"/>
        <w:widowControl w:val="0"/>
        <w:numPr>
          <w:ilvl w:val="1"/>
          <w:numId w:val="1"/>
        </w:numPr>
        <w:shd w:val="clear" w:color="auto" w:fill="auto"/>
        <w:tabs>
          <w:tab w:pos="4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>
      <w:pPr>
        <w:pStyle w:val="Style2"/>
        <w:keepNext w:val="0"/>
        <w:keepLines w:val="0"/>
        <w:framePr w:w="10848" w:h="1910" w:hRule="exact" w:wrap="none" w:vAnchor="page" w:hAnchor="page" w:x="674" w:y="14381"/>
        <w:widowControl w:val="0"/>
        <w:numPr>
          <w:ilvl w:val="1"/>
          <w:numId w:val="1"/>
        </w:numPr>
        <w:shd w:val="clear" w:color="auto" w:fill="auto"/>
        <w:tabs>
          <w:tab w:pos="405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Бережно относиться к имуществу Исполнителя.</w:t>
      </w:r>
    </w:p>
    <w:p>
      <w:pPr>
        <w:pStyle w:val="Style2"/>
        <w:keepNext w:val="0"/>
        <w:keepLines w:val="0"/>
        <w:framePr w:w="10848" w:h="1910" w:hRule="exact" w:wrap="none" w:vAnchor="page" w:hAnchor="page" w:x="674" w:y="14381"/>
        <w:widowControl w:val="0"/>
        <w:numPr>
          <w:ilvl w:val="0"/>
          <w:numId w:val="1"/>
        </w:numPr>
        <w:shd w:val="clear" w:color="auto" w:fill="auto"/>
        <w:tabs>
          <w:tab w:pos="270" w:val="left"/>
        </w:tabs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ПРАВА ИСПОЛНИТЕЛЯ, ЗАКАЗЧИКА, ПОТРЕБИТЕЛЯ</w:t>
      </w:r>
    </w:p>
    <w:p>
      <w:pPr>
        <w:pStyle w:val="Style2"/>
        <w:keepNext w:val="0"/>
        <w:keepLines w:val="0"/>
        <w:framePr w:w="10848" w:h="1910" w:hRule="exact" w:wrap="none" w:vAnchor="page" w:hAnchor="page" w:x="674" w:y="14381"/>
        <w:widowControl w:val="0"/>
        <w:numPr>
          <w:ilvl w:val="1"/>
          <w:numId w:val="1"/>
        </w:numPr>
        <w:shd w:val="clear" w:color="auto" w:fill="auto"/>
        <w:tabs>
          <w:tab w:pos="4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Требовать от Заказчика надлежащего учения по избранной образовательной программе.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numPr>
          <w:ilvl w:val="1"/>
          <w:numId w:val="1"/>
        </w:numPr>
        <w:shd w:val="clear" w:color="auto" w:fill="auto"/>
        <w:tabs>
          <w:tab w:pos="4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допускать Заказчика к сдаче внутренних экзаменов, если он не сдал все контрольные проверки.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numPr>
          <w:ilvl w:val="1"/>
          <w:numId w:val="1"/>
        </w:numPr>
        <w:shd w:val="clear" w:color="auto" w:fill="auto"/>
        <w:tabs>
          <w:tab w:pos="4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допускать к сдаче квалификационных экзаменов в ГИБДД, если Заказчик не сдал внутренние экзамены.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5.4 .Отчислить Потребителя из МОБУ «СОШ № 3» (прекращение договора) с удержанием уплаченной за обучение суммы фактически понесенных МОБУ «СОШ № 3» затрат по одной из следующих причин: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tabs>
          <w:tab w:pos="29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систематическое отсутствие на занятиях (более 1/3 от общего количества учебных часов теории) без уважительных причин, или прекращение дальнейшего учения по практическим занятиям;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появление на учебных занятиях в нетрезвом состоянии, распитие спиртных напитков, а также в состоянии наркотического или токсического опьянения;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tabs>
          <w:tab w:pos="30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совершение хулиганских или других противоправных действий на территории и в помещении МОБУ «СОШ № 3», во время учебных занятий;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tabs>
          <w:tab w:pos="29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г)</w:t>
        <w:tab/>
        <w:t>нанесение порчи или вреда имуществу МОБУ «СОШ № 3»;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tabs>
          <w:tab w:pos="3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д)</w:t>
        <w:tab/>
        <w:t>несвоевременное представление документов, необходимых для регистрации в ГИБДД (паспортных данных, медицинской справки транспортной комиссии, фотографий, для лиц временно зарегистрированных в г. Минусинске, свидетельства о временной регистрации по месту пребывания и справки из ГИБДД по постоянному месту жительства об отсутствии права на управление транспортным средством);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tabs>
          <w:tab w:pos="29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е)</w:t>
        <w:tab/>
        <w:t>подделка документов, связанных с обучением в МОБУ «СОШ № 3»;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tabs>
          <w:tab w:pos="340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ж)</w:t>
        <w:tab/>
        <w:t>отсутствие оплаты за обучение в установленные договором сроки.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numPr>
          <w:ilvl w:val="0"/>
          <w:numId w:val="3"/>
        </w:numPr>
        <w:shd w:val="clear" w:color="auto" w:fill="auto"/>
        <w:tabs>
          <w:tab w:pos="44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вправе требовать от Исполнителя предоставления информации: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tabs>
          <w:tab w:pos="29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tabs>
          <w:tab w:pos="306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об успеваемости, поведении, отношении Потребителя к учебе по отдельным предметам учебного плана.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numPr>
          <w:ilvl w:val="0"/>
          <w:numId w:val="3"/>
        </w:numPr>
        <w:shd w:val="clear" w:color="auto" w:fill="auto"/>
        <w:tabs>
          <w:tab w:pos="4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Потребитель вправе: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 обращаться к работникам Исполнителя по всем вопросам деятельности образовательного учреждения;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 получать полную и достоверную информацию об оценке своих знаний и критериях этой оценки;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shd w:val="clear" w:color="auto" w:fill="auto"/>
        <w:tabs>
          <w:tab w:pos="301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numPr>
          <w:ilvl w:val="0"/>
          <w:numId w:val="1"/>
        </w:numPr>
        <w:shd w:val="clear" w:color="auto" w:fill="auto"/>
        <w:tabs>
          <w:tab w:pos="292" w:val="left"/>
        </w:tabs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ОПЛАТА УСЛУГ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numPr>
          <w:ilvl w:val="1"/>
          <w:numId w:val="1"/>
        </w:numPr>
        <w:shd w:val="clear" w:color="auto" w:fill="auto"/>
        <w:tabs>
          <w:tab w:pos="4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оплачивает платную образовательную услугу по программе профессиональной подготовки водителей транспортных средств категории «В» указанную в приложении № 1 настоящего договора. Общая стоимость образовательной услуги - 13 000 рублей.</w:t>
      </w:r>
    </w:p>
    <w:p>
      <w:pPr>
        <w:pStyle w:val="Style2"/>
        <w:keepNext w:val="0"/>
        <w:keepLines w:val="0"/>
        <w:framePr w:w="10848" w:h="6878" w:hRule="exact" w:wrap="none" w:vAnchor="page" w:hAnchor="page" w:x="674" w:y="615"/>
        <w:widowControl w:val="0"/>
        <w:numPr>
          <w:ilvl w:val="1"/>
          <w:numId w:val="1"/>
        </w:numPr>
        <w:shd w:val="clear" w:color="auto" w:fill="auto"/>
        <w:tabs>
          <w:tab w:pos="4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Оплата производится в безналичном порядке на счет Исполнителя в банке. График платежей:</w:t>
      </w:r>
    </w:p>
    <w:tbl>
      <w:tblPr>
        <w:tblOverlap w:val="never"/>
        <w:jc w:val="left"/>
        <w:tblLayout w:type="fixed"/>
      </w:tblPr>
      <w:tblGrid>
        <w:gridCol w:w="2414"/>
        <w:gridCol w:w="1718"/>
        <w:gridCol w:w="1262"/>
        <w:gridCol w:w="1507"/>
        <w:gridCol w:w="1195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098" w:h="490" w:wrap="none" w:vAnchor="page" w:hAnchor="page" w:x="1836" w:y="7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платеж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098" w:h="490" w:wrap="none" w:vAnchor="page" w:hAnchor="page" w:x="1836" w:y="7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октября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098" w:h="490" w:wrap="none" w:vAnchor="page" w:hAnchor="page" w:x="1836" w:y="7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2020 г.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098" w:h="490" w:wrap="none" w:vAnchor="page" w:hAnchor="page" w:x="1836" w:y="7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7000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8098" w:h="490" w:wrap="none" w:vAnchor="page" w:hAnchor="page" w:x="1836" w:y="7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рублей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098" w:h="490" w:wrap="none" w:vAnchor="page" w:hAnchor="page" w:x="1836" w:y="7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платеж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098" w:h="490" w:wrap="none" w:vAnchor="page" w:hAnchor="page" w:x="1836" w:y="7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февраля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098" w:h="490" w:wrap="none" w:vAnchor="page" w:hAnchor="page" w:x="1836" w:y="7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2021 г.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098" w:h="490" w:wrap="none" w:vAnchor="page" w:hAnchor="page" w:x="1836" w:y="7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6000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8098" w:h="490" w:wrap="none" w:vAnchor="page" w:hAnchor="page" w:x="1836" w:y="76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рублей</w:t>
            </w:r>
          </w:p>
        </w:tc>
      </w:tr>
    </w:tbl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1"/>
          <w:numId w:val="1"/>
        </w:numPr>
        <w:shd w:val="clear" w:color="auto" w:fill="auto"/>
        <w:tabs>
          <w:tab w:pos="4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стоимость обучения не входят: уплата государственной пошлины, стоимость изготовления свидетельства об окончании курсов, водительского удостоверения, оплата практических экзаменов в ГИБДД, оплата за прохождение медицинской транспортной комиссии.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1"/>
          <w:numId w:val="1"/>
        </w:numPr>
        <w:shd w:val="clear" w:color="auto" w:fill="auto"/>
        <w:tabs>
          <w:tab w:pos="498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Учащийся приобретает самостоятельно горюче-смазочные материалы (ГСМ) перед началом каждого занятия по практическому вождению по расчету, представленному в приложении № 2 к настоящему договору.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0"/>
          <w:numId w:val="1"/>
        </w:numPr>
        <w:shd w:val="clear" w:color="auto" w:fill="auto"/>
        <w:tabs>
          <w:tab w:pos="279" w:val="left"/>
        </w:tabs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ОСНОВАНИЯ ИЗМЕНЕНИЯ И РАСТОРЖЕНИЯ ДОГОВОРА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1"/>
          <w:numId w:val="1"/>
        </w:numPr>
        <w:shd w:val="clear" w:color="auto" w:fill="auto"/>
        <w:tabs>
          <w:tab w:pos="44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1"/>
          <w:numId w:val="1"/>
        </w:numPr>
        <w:shd w:val="clear" w:color="auto" w:fill="auto"/>
        <w:tabs>
          <w:tab w:pos="4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Потребитель,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1"/>
          <w:numId w:val="1"/>
        </w:numPr>
        <w:shd w:val="clear" w:color="auto" w:fill="auto"/>
        <w:tabs>
          <w:tab w:pos="4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1"/>
          <w:numId w:val="1"/>
        </w:numPr>
        <w:shd w:val="clear" w:color="auto" w:fill="auto"/>
        <w:tabs>
          <w:tab w:pos="4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Помимо этого, Исполнитель вправе отказаться от исполнения договора, если Заказчик нарушил сроки оплаты услуг по настоящему договору более чем на два месяца,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1"/>
          <w:numId w:val="1"/>
        </w:numPr>
        <w:shd w:val="clear" w:color="auto" w:fill="auto"/>
        <w:tabs>
          <w:tab w:pos="407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расторжения настоящего договора, в связи с тем, что Потребитель не желает проходить обучение после заключения договора, возврату подлежит сумма за вычетом фактически понесенных расходов «Исполнителем». Выдача суммы, подлежащей возврату, производится в сроки согласно законодательству Российской Федерации.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0"/>
          <w:numId w:val="1"/>
        </w:numPr>
        <w:shd w:val="clear" w:color="auto" w:fill="auto"/>
        <w:tabs>
          <w:tab w:pos="279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ЗА НЕИСПОЛНЕНИЕ ИЛИ НЕНАДЛЕЖАЩЕЕ ИСПОЛНЕНИЕ ОБЯЗАТЕЛЬСТВ ПО НАСТОЯЩЕМУ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ДОГОВОРУ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1"/>
          <w:numId w:val="1"/>
        </w:numPr>
        <w:shd w:val="clear" w:color="auto" w:fill="auto"/>
        <w:tabs>
          <w:tab w:pos="4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1"/>
          <w:numId w:val="1"/>
        </w:numPr>
        <w:shd w:val="clear" w:color="auto" w:fill="auto"/>
        <w:tabs>
          <w:tab w:pos="449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соглашаются с тем, что результаты сдачи внутренних экзаменов и экзаменов в ГИБДД являются показателем индивидуальных способностей Потребителя эффективно усваивать учебную программу, применять полученные навыки и, как следствие этого, не могут гарантироваться Исполнителем.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0"/>
          <w:numId w:val="1"/>
        </w:numPr>
        <w:shd w:val="clear" w:color="auto" w:fill="auto"/>
        <w:tabs>
          <w:tab w:pos="279" w:val="left"/>
        </w:tabs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ДЕЙСТВИЯ ДОГОВОРА И ДРУГИЕ УСЛОВИЯ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1"/>
          <w:numId w:val="1"/>
        </w:numPr>
        <w:shd w:val="clear" w:color="auto" w:fill="auto"/>
        <w:tabs>
          <w:tab w:pos="4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вступает в силу со дня его заключения сторонами и действует до 30 июня 2021 г.</w:t>
      </w:r>
    </w:p>
    <w:p>
      <w:pPr>
        <w:pStyle w:val="Style2"/>
        <w:keepNext w:val="0"/>
        <w:keepLines w:val="0"/>
        <w:framePr w:w="10848" w:h="7339" w:hRule="exact" w:wrap="none" w:vAnchor="page" w:hAnchor="page" w:x="674" w:y="8347"/>
        <w:widowControl w:val="0"/>
        <w:numPr>
          <w:ilvl w:val="1"/>
          <w:numId w:val="1"/>
        </w:numPr>
        <w:shd w:val="clear" w:color="auto" w:fill="auto"/>
        <w:tabs>
          <w:tab w:pos="4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составлен в двух экземплярах, имеющих равную юридическую силу.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853" w:h="254" w:hRule="exact" w:wrap="none" w:vAnchor="page" w:hAnchor="page" w:x="672" w:y="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9. Адреса и реквизиты сторон</w:t>
      </w:r>
    </w:p>
    <w:p>
      <w:pPr>
        <w:pStyle w:val="Style8"/>
        <w:keepNext w:val="0"/>
        <w:keepLines w:val="0"/>
        <w:framePr w:w="10853" w:h="4186" w:hRule="exact" w:wrap="none" w:vAnchor="page" w:hAnchor="page" w:x="672" w:y="12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МОБУ «СОШ № 3»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662607, г. Минусинск, ул. Штабная, 26, тел. 8 (39132) 2 05 06; ИНН</w:t>
      </w:r>
    </w:p>
    <w:p>
      <w:pPr>
        <w:pStyle w:val="Style8"/>
        <w:keepNext w:val="0"/>
        <w:keepLines w:val="0"/>
        <w:framePr w:w="10853" w:h="4186" w:hRule="exact" w:wrap="none" w:vAnchor="page" w:hAnchor="page" w:x="672" w:y="122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2455019312; КПП 245501001; ОГРН 10224015537784; Л/С 20196Щ61410; Р/С 40701810304071000513; Отделение Красноярск г. Красноярск; БИК 040407001; КБК 00000000000000000130; ОКТМО 04723000; назначение платежа: (130;20196Щ61410) платные образовательные услуги</w:t>
      </w:r>
    </w:p>
    <w:p>
      <w:pPr>
        <w:pStyle w:val="Style8"/>
        <w:keepNext w:val="0"/>
        <w:keepLines w:val="0"/>
        <w:framePr w:w="10853" w:h="4186" w:hRule="exact" w:wrap="none" w:vAnchor="page" w:hAnchor="page" w:x="672" w:y="1229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МОБУ «СОШ № 3»</w:t>
      </w:r>
    </w:p>
    <w:p>
      <w:pPr>
        <w:pStyle w:val="Style8"/>
        <w:keepNext w:val="0"/>
        <w:keepLines w:val="0"/>
        <w:framePr w:w="10853" w:h="4186" w:hRule="exact" w:wrap="none" w:vAnchor="page" w:hAnchor="page" w:x="672" w:y="1229"/>
        <w:widowControl w:val="0"/>
        <w:shd w:val="clear" w:color="auto" w:fill="auto"/>
        <w:tabs>
          <w:tab w:leader="underscore" w:pos="19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Курыпова С.А.</w:t>
      </w:r>
    </w:p>
    <w:p>
      <w:pPr>
        <w:pStyle w:val="Style8"/>
        <w:keepNext w:val="0"/>
        <w:keepLines w:val="0"/>
        <w:framePr w:w="10853" w:h="4186" w:hRule="exact" w:wrap="none" w:vAnchor="page" w:hAnchor="page" w:x="672" w:y="1229"/>
        <w:widowControl w:val="0"/>
        <w:shd w:val="clear" w:color="auto" w:fill="auto"/>
        <w:bidi w:val="0"/>
        <w:spacing w:before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МП</w:t>
      </w:r>
    </w:p>
    <w:p>
      <w:pPr>
        <w:pStyle w:val="Style8"/>
        <w:keepNext w:val="0"/>
        <w:keepLines w:val="0"/>
        <w:framePr w:w="10853" w:h="4186" w:hRule="exact" w:wrap="none" w:vAnchor="page" w:hAnchor="page" w:x="672" w:y="1229"/>
        <w:widowControl w:val="0"/>
        <w:shd w:val="clear" w:color="auto" w:fill="auto"/>
        <w:tabs>
          <w:tab w:leader="underscore" w:pos="1063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«Потребитель»:</w:t>
        <w:tab/>
      </w:r>
    </w:p>
    <w:p>
      <w:pPr>
        <w:pStyle w:val="Style8"/>
        <w:keepNext w:val="0"/>
        <w:keepLines w:val="0"/>
        <w:framePr w:w="10853" w:h="4186" w:hRule="exact" w:wrap="none" w:vAnchor="page" w:hAnchor="page" w:x="672" w:y="12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 учащегося полностью)</w:t>
      </w:r>
    </w:p>
    <w:p>
      <w:pPr>
        <w:pStyle w:val="Style8"/>
        <w:keepNext w:val="0"/>
        <w:keepLines w:val="0"/>
        <w:framePr w:w="10853" w:h="4186" w:hRule="exact" w:wrap="none" w:vAnchor="page" w:hAnchor="page" w:x="672" w:y="1229"/>
        <w:widowControl w:val="0"/>
        <w:shd w:val="clear" w:color="auto" w:fill="auto"/>
        <w:tabs>
          <w:tab w:leader="underscore" w:pos="398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рождения</w:t>
        <w:tab/>
      </w:r>
    </w:p>
    <w:p>
      <w:pPr>
        <w:pStyle w:val="Style8"/>
        <w:keepNext w:val="0"/>
        <w:keepLines w:val="0"/>
        <w:framePr w:w="10853" w:h="4186" w:hRule="exact" w:wrap="none" w:vAnchor="page" w:hAnchor="page" w:x="672" w:y="1229"/>
        <w:widowControl w:val="0"/>
        <w:shd w:val="clear" w:color="auto" w:fill="auto"/>
        <w:tabs>
          <w:tab w:leader="underscore" w:pos="1063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 места жительства</w:t>
        <w:tab/>
      </w:r>
    </w:p>
    <w:p>
      <w:pPr>
        <w:pStyle w:val="Style8"/>
        <w:keepNext w:val="0"/>
        <w:keepLines w:val="0"/>
        <w:framePr w:w="10853" w:h="4186" w:hRule="exact" w:wrap="none" w:vAnchor="page" w:hAnchor="page" w:x="672" w:y="1229"/>
        <w:widowControl w:val="0"/>
        <w:shd w:val="clear" w:color="auto" w:fill="auto"/>
        <w:tabs>
          <w:tab w:leader="underscore" w:pos="697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Телефон (дом./сот.)</w:t>
        <w:tab/>
      </w:r>
    </w:p>
    <w:p>
      <w:pPr>
        <w:pStyle w:val="Style8"/>
        <w:keepNext w:val="0"/>
        <w:keepLines w:val="0"/>
        <w:framePr w:w="10853" w:h="4186" w:hRule="exact" w:wrap="none" w:vAnchor="page" w:hAnchor="page" w:x="672" w:y="1229"/>
        <w:widowControl w:val="0"/>
        <w:shd w:val="clear" w:color="auto" w:fill="auto"/>
        <w:tabs>
          <w:tab w:leader="underscore" w:pos="264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Подпись</w:t>
        <w:tab/>
      </w:r>
    </w:p>
    <w:p>
      <w:pPr>
        <w:pStyle w:val="Style8"/>
        <w:keepNext w:val="0"/>
        <w:keepLines w:val="0"/>
        <w:framePr w:wrap="none" w:vAnchor="page" w:hAnchor="page" w:x="672" w:y="583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</w:t>
      </w:r>
    </w:p>
    <w:p>
      <w:pPr>
        <w:pStyle w:val="Style8"/>
        <w:keepNext w:val="0"/>
        <w:keepLines w:val="0"/>
        <w:framePr w:w="10853" w:h="1200" w:hRule="exact" w:wrap="none" w:vAnchor="page" w:hAnchor="page" w:x="672" w:y="6288"/>
        <w:widowControl w:val="0"/>
        <w:shd w:val="clear" w:color="auto" w:fill="auto"/>
        <w:bidi w:val="0"/>
        <w:spacing w:before="0" w:after="0" w:line="240" w:lineRule="auto"/>
        <w:ind w:left="45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Ф.И.О</w:t>
      </w:r>
    </w:p>
    <w:p>
      <w:pPr>
        <w:pStyle w:val="Style8"/>
        <w:keepNext w:val="0"/>
        <w:keepLines w:val="0"/>
        <w:framePr w:w="10853" w:h="1200" w:hRule="exact" w:wrap="none" w:vAnchor="page" w:hAnchor="page" w:x="672" w:y="6288"/>
        <w:widowControl w:val="0"/>
        <w:shd w:val="clear" w:color="auto" w:fill="auto"/>
        <w:tabs>
          <w:tab w:leader="underscore" w:pos="1015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 места жительства</w:t>
        <w:tab/>
      </w:r>
    </w:p>
    <w:p>
      <w:pPr>
        <w:pStyle w:val="Style8"/>
        <w:keepNext w:val="0"/>
        <w:keepLines w:val="0"/>
        <w:framePr w:w="10853" w:h="1200" w:hRule="exact" w:wrap="none" w:vAnchor="page" w:hAnchor="page" w:x="672" w:y="62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Паспорт серия, номер, когда и кем</w:t>
      </w:r>
    </w:p>
    <w:p>
      <w:pPr>
        <w:pStyle w:val="Style8"/>
        <w:keepNext w:val="0"/>
        <w:keepLines w:val="0"/>
        <w:framePr w:w="10853" w:h="1200" w:hRule="exact" w:wrap="none" w:vAnchor="page" w:hAnchor="page" w:x="672" w:y="6288"/>
        <w:widowControl w:val="0"/>
        <w:shd w:val="clear" w:color="auto" w:fill="auto"/>
        <w:tabs>
          <w:tab w:leader="underscore" w:pos="101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выдан</w:t>
        <w:tab/>
      </w:r>
    </w:p>
    <w:p>
      <w:pPr>
        <w:pStyle w:val="Style8"/>
        <w:keepNext w:val="0"/>
        <w:keepLines w:val="0"/>
        <w:framePr w:w="10853" w:h="734" w:hRule="exact" w:wrap="none" w:vAnchor="page" w:hAnchor="page" w:x="672" w:y="790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Тел.</w:t>
      </w:r>
    </w:p>
    <w:p>
      <w:pPr>
        <w:pStyle w:val="Style8"/>
        <w:keepNext w:val="0"/>
        <w:keepLines w:val="0"/>
        <w:framePr w:w="10853" w:h="734" w:hRule="exact" w:wrap="none" w:vAnchor="page" w:hAnchor="page" w:x="672" w:y="7906"/>
        <w:widowControl w:val="0"/>
        <w:shd w:val="clear" w:color="auto" w:fill="auto"/>
        <w:tabs>
          <w:tab w:leader="underscore" w:pos="34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Подпись</w:t>
        <w:tab/>
      </w:r>
    </w:p>
    <w:p>
      <w:pPr>
        <w:pStyle w:val="Style8"/>
        <w:keepNext w:val="0"/>
        <w:keepLines w:val="0"/>
        <w:framePr w:w="10853" w:h="970" w:hRule="exact" w:wrap="none" w:vAnchor="page" w:hAnchor="page" w:x="672" w:y="9053"/>
        <w:widowControl w:val="0"/>
        <w:shd w:val="clear" w:color="auto" w:fill="auto"/>
        <w:bidi w:val="0"/>
        <w:spacing w:before="0" w:after="0" w:line="240" w:lineRule="auto"/>
        <w:ind w:left="876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1 к договору об оказании платных образовательных услуг</w:t>
      </w:r>
    </w:p>
    <w:tbl>
      <w:tblPr>
        <w:tblOverlap w:val="never"/>
        <w:jc w:val="left"/>
        <w:tblLayout w:type="fixed"/>
      </w:tblPr>
      <w:tblGrid>
        <w:gridCol w:w="552"/>
        <w:gridCol w:w="2294"/>
        <w:gridCol w:w="1982"/>
        <w:gridCol w:w="3120"/>
        <w:gridCol w:w="1277"/>
        <w:gridCol w:w="1282"/>
      </w:tblGrid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 образовательной услуги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 предмета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Количество часов</w:t>
            </w:r>
          </w:p>
        </w:tc>
      </w:tr>
      <w:tr>
        <w:trPr>
          <w:trHeight w:val="9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07" w:h="1891" w:wrap="none" w:vAnchor="page" w:hAnchor="page" w:x="701" w:y="1045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07" w:h="1891" w:wrap="none" w:vAnchor="page" w:hAnchor="page" w:x="701" w:y="1045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0507" w:h="1891" w:wrap="none" w:vAnchor="page" w:hAnchor="page" w:x="701" w:y="10455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507" w:h="1891" w:wrap="none" w:vAnchor="page" w:hAnchor="page" w:x="701" w:y="10455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 неделю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Подготовка водителей транспортных средств категория "В"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«Вождение транспортных средств категории «В»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Не более 12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10507" w:h="1891" w:wrap="none" w:vAnchor="page" w:hAnchor="page" w:x="701" w:y="104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56</w:t>
            </w:r>
          </w:p>
        </w:tc>
      </w:tr>
    </w:tbl>
    <w:p>
      <w:pPr>
        <w:pStyle w:val="Style8"/>
        <w:keepNext w:val="0"/>
        <w:keepLines w:val="0"/>
        <w:framePr w:w="10853" w:h="2117" w:hRule="exact" w:wrap="none" w:vAnchor="page" w:hAnchor="page" w:x="672" w:y="12773"/>
        <w:widowControl w:val="0"/>
        <w:shd w:val="clear" w:color="auto" w:fill="auto"/>
        <w:bidi w:val="0"/>
        <w:spacing w:before="0" w:after="0" w:line="240" w:lineRule="auto"/>
        <w:ind w:left="0" w:right="0" w:firstLine="9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2 к договору об оказании платных образовательных услуг 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Норма расхоДа ГСМ</w:t>
      </w:r>
    </w:p>
    <w:p>
      <w:pPr>
        <w:pStyle w:val="Style8"/>
        <w:keepNext w:val="0"/>
        <w:keepLines w:val="0"/>
        <w:framePr w:w="10853" w:h="2117" w:hRule="exact" w:wrap="none" w:vAnchor="page" w:hAnchor="page" w:x="672" w:y="127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Средняя скорость при учебной езде составляет 25-40 км/ч., за 1 час автомобиль проезжает 25-40 км. Норма расхода бензина автомобиля ВАЗ-2106 при учебной езде составляет 4 литра. Легковой автомобиль работает на бензине марки АИ- 92. Расчет выполнен на основании: Распоряжения Минтранса РФ от 14 марта 2008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АМ-23-р "О введении в действие методических рекомендаций "Нормы расхода топлива и смазочных материалов на автомобильном транспорте".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5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Основной текст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after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</dc:creator>
  <cp:keywords/>
</cp:coreProperties>
</file>